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17C6B" w:rsidRDefault="00217C6B"/>
    <w:p w:rsidR="00217C6B" w:rsidRDefault="00217C6B"/>
    <w:p w:rsidR="00217C6B" w:rsidRDefault="00217C6B">
      <w:r>
        <w:t xml:space="preserve">                </w:t>
      </w:r>
    </w:p>
    <w:p w:rsidR="00C36735" w:rsidRDefault="00C36735">
      <w:pPr>
        <w:rPr>
          <w:lang w:val="hu-HU"/>
        </w:rPr>
      </w:pPr>
    </w:p>
    <w:p w:rsidR="00217C6B" w:rsidRDefault="002A438C">
      <w:pPr>
        <w:rPr>
          <w:rFonts w:ascii="Arial Narrow" w:hAnsi="Arial Narrow"/>
          <w:b/>
          <w:sz w:val="40"/>
        </w:rPr>
      </w:pPr>
      <w:r w:rsidRPr="002A438C">
        <w:pict>
          <v:shape id="_x0000_s1031" style="position:absolute;margin-left:230.4pt;margin-top:12.15pt;width:223.25pt;height:36.05pt;z-index:1;mso-position-horizontal:absolute;mso-position-horizontal-relative:text;mso-position-vertical:absolute;mso-position-vertical-relative:text" coordsize="4466,722" path="m166,l4298,r167,166l4465,554,4298,721r-4132,l,554,,166,166,e" filled="f" strokecolor="#f90" strokeweight="3.01pt"/>
        </w:pict>
      </w:r>
      <w:r w:rsidRPr="002A438C">
        <w:rPr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8.25pt">
            <v:imagedata r:id="rId7" o:title="logo2"/>
          </v:shape>
        </w:pict>
      </w:r>
      <w:r w:rsidR="00217C6B">
        <w:tab/>
      </w:r>
      <w:r w:rsidR="00217C6B">
        <w:tab/>
      </w:r>
      <w:r w:rsidR="00217C6B">
        <w:tab/>
      </w:r>
      <w:r w:rsidR="00217C6B">
        <w:tab/>
      </w:r>
      <w:r w:rsidR="00217C6B">
        <w:rPr>
          <w:rFonts w:ascii="Arial Narrow" w:hAnsi="Arial Narrow"/>
          <w:b/>
          <w:sz w:val="40"/>
        </w:rPr>
        <w:t>Certificate of Analysis</w:t>
      </w:r>
    </w:p>
    <w:p w:rsidR="00BC64DD" w:rsidRPr="00BC64DD" w:rsidRDefault="00BC64DD">
      <w:pPr>
        <w:rPr>
          <w:rFonts w:ascii="Tahoma" w:hAnsi="Tahoma" w:cs="Tahoma"/>
          <w:b/>
          <w:color w:val="auto"/>
          <w:szCs w:val="24"/>
        </w:rPr>
      </w:pPr>
      <w:proofErr w:type="spellStart"/>
      <w:r w:rsidRPr="00BC64DD">
        <w:rPr>
          <w:rFonts w:ascii="Tahoma" w:hAnsi="Tahoma" w:cs="Tahoma"/>
          <w:b/>
          <w:color w:val="auto"/>
          <w:szCs w:val="24"/>
        </w:rPr>
        <w:t>MicroMedia</w:t>
      </w:r>
      <w:proofErr w:type="spellEnd"/>
      <w:r w:rsidRPr="00BC64DD">
        <w:rPr>
          <w:rFonts w:ascii="Tahoma" w:hAnsi="Tahoma" w:cs="Tahoma"/>
          <w:b/>
          <w:color w:val="auto"/>
          <w:szCs w:val="24"/>
        </w:rPr>
        <w:t xml:space="preserve"> Trading House </w:t>
      </w:r>
    </w:p>
    <w:p w:rsidR="00217C6B" w:rsidRPr="000F2425" w:rsidRDefault="000F2425">
      <w:pPr>
        <w:rPr>
          <w:rFonts w:ascii="Tahoma" w:hAnsi="Tahoma" w:cs="Tahoma"/>
          <w:color w:val="auto"/>
          <w:szCs w:val="24"/>
        </w:rPr>
      </w:pPr>
      <w:r w:rsidRPr="000F2425">
        <w:rPr>
          <w:rFonts w:ascii="Tahoma" w:hAnsi="Tahoma" w:cs="Tahoma"/>
          <w:color w:val="auto"/>
          <w:szCs w:val="24"/>
        </w:rPr>
        <w:t>support@micromediatradinghouse.com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75"/>
        <w:gridCol w:w="5139"/>
      </w:tblGrid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0F2425" w:rsidRDefault="000F2425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D9492F" w:rsidRPr="00BC64DD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 xml:space="preserve">Name: </w:t>
            </w:r>
          </w:p>
        </w:tc>
        <w:tc>
          <w:tcPr>
            <w:tcW w:w="5139" w:type="dxa"/>
          </w:tcPr>
          <w:p w:rsidR="00D9492F" w:rsidRDefault="00D9492F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0F2425" w:rsidRPr="00BC64DD" w:rsidRDefault="000F2425" w:rsidP="00D9492F">
            <w:pPr>
              <w:rPr>
                <w:rFonts w:ascii="Tahoma" w:hAnsi="Tahoma" w:cs="Tahoma"/>
                <w:b/>
                <w:szCs w:val="24"/>
              </w:rPr>
            </w:pPr>
          </w:p>
          <w:p w:rsidR="00D9492F" w:rsidRPr="00BC64DD" w:rsidRDefault="00D9492F" w:rsidP="00F27B5A">
            <w:pPr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>Nutrient Broth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Product code:</w:t>
            </w:r>
          </w:p>
        </w:tc>
        <w:tc>
          <w:tcPr>
            <w:tcW w:w="5139" w:type="dxa"/>
          </w:tcPr>
          <w:p w:rsidR="00D9492F" w:rsidRPr="00BC64DD" w:rsidRDefault="00D9492F" w:rsidP="00D412A3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MM0036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Lot  Number:</w:t>
            </w:r>
          </w:p>
        </w:tc>
        <w:tc>
          <w:tcPr>
            <w:tcW w:w="5139" w:type="dxa"/>
          </w:tcPr>
          <w:p w:rsidR="00D9492F" w:rsidRPr="00BC64DD" w:rsidRDefault="00BA7E3C" w:rsidP="00D541D0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</w:t>
            </w:r>
            <w:r w:rsidR="00C065B6" w:rsidRPr="00BC64DD">
              <w:rPr>
                <w:rFonts w:ascii="Tahoma" w:hAnsi="Tahoma" w:cs="Tahoma"/>
                <w:szCs w:val="24"/>
              </w:rPr>
              <w:t>5</w:t>
            </w:r>
            <w:r w:rsidR="00D541D0">
              <w:rPr>
                <w:rFonts w:ascii="Tahoma" w:hAnsi="Tahoma" w:cs="Tahoma"/>
                <w:szCs w:val="24"/>
              </w:rPr>
              <w:t>190303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Manufacture Date:</w:t>
            </w:r>
          </w:p>
        </w:tc>
        <w:tc>
          <w:tcPr>
            <w:tcW w:w="5139" w:type="dxa"/>
          </w:tcPr>
          <w:p w:rsidR="00D9492F" w:rsidRPr="00BC64DD" w:rsidRDefault="00D541D0" w:rsidP="00D541D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MAY</w:t>
            </w:r>
            <w:r w:rsidR="00BC64DD">
              <w:rPr>
                <w:rFonts w:ascii="Tahoma" w:hAnsi="Tahoma" w:cs="Tahoma"/>
                <w:szCs w:val="24"/>
              </w:rPr>
              <w:t xml:space="preserve"> 2015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Expiry Date:</w:t>
            </w:r>
          </w:p>
        </w:tc>
        <w:tc>
          <w:tcPr>
            <w:tcW w:w="5139" w:type="dxa"/>
          </w:tcPr>
          <w:p w:rsidR="00D9492F" w:rsidRPr="00BC64DD" w:rsidRDefault="00D541D0" w:rsidP="00D541D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MAY </w:t>
            </w:r>
            <w:r w:rsidR="00BC64DD">
              <w:rPr>
                <w:rFonts w:ascii="Tahoma" w:hAnsi="Tahoma" w:cs="Tahoma"/>
                <w:szCs w:val="24"/>
              </w:rPr>
              <w:t>2019</w:t>
            </w:r>
          </w:p>
        </w:tc>
      </w:tr>
    </w:tbl>
    <w:p w:rsidR="00D9492F" w:rsidRPr="00BC64DD" w:rsidRDefault="00D9492F" w:rsidP="00D9492F">
      <w:pPr>
        <w:rPr>
          <w:rFonts w:ascii="Tahoma" w:hAnsi="Tahoma" w:cs="Tahoma"/>
          <w:szCs w:val="24"/>
        </w:rPr>
      </w:pPr>
    </w:p>
    <w:p w:rsidR="00D9492F" w:rsidRPr="00BC64DD" w:rsidRDefault="00D9492F" w:rsidP="00D9492F">
      <w:pPr>
        <w:rPr>
          <w:rFonts w:ascii="Tahoma" w:hAnsi="Tahoma" w:cs="Tahoma"/>
          <w:szCs w:val="24"/>
        </w:rPr>
      </w:pPr>
    </w:p>
    <w:p w:rsidR="00D9492F" w:rsidRPr="00BC64DD" w:rsidRDefault="00D9492F" w:rsidP="00D9492F">
      <w:pPr>
        <w:rPr>
          <w:rFonts w:ascii="Tahoma" w:hAnsi="Tahoma" w:cs="Tahoma"/>
          <w:b/>
          <w:szCs w:val="24"/>
        </w:rPr>
      </w:pPr>
      <w:r w:rsidRPr="00BC64DD">
        <w:rPr>
          <w:rFonts w:ascii="Tahoma" w:hAnsi="Tahoma" w:cs="Tahoma"/>
          <w:b/>
          <w:szCs w:val="24"/>
        </w:rPr>
        <w:t>Dehydrated Media: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75"/>
        <w:gridCol w:w="1982"/>
      </w:tblGrid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Colour:</w:t>
            </w:r>
          </w:p>
        </w:tc>
        <w:tc>
          <w:tcPr>
            <w:tcW w:w="1982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Beige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Particle size:</w:t>
            </w:r>
          </w:p>
        </w:tc>
        <w:tc>
          <w:tcPr>
            <w:tcW w:w="1982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Fine, powder</w:t>
            </w:r>
          </w:p>
        </w:tc>
      </w:tr>
      <w:tr w:rsidR="00D9492F" w:rsidRPr="00BC64DD">
        <w:trPr>
          <w:cantSplit/>
        </w:trPr>
        <w:tc>
          <w:tcPr>
            <w:tcW w:w="4075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Solubility:</w:t>
            </w:r>
          </w:p>
        </w:tc>
        <w:tc>
          <w:tcPr>
            <w:tcW w:w="1982" w:type="dxa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1-2min.</w:t>
            </w:r>
          </w:p>
        </w:tc>
      </w:tr>
    </w:tbl>
    <w:p w:rsidR="00D9492F" w:rsidRPr="00BC64DD" w:rsidRDefault="00D9492F" w:rsidP="00D9492F">
      <w:pPr>
        <w:rPr>
          <w:rFonts w:ascii="Tahoma" w:hAnsi="Tahoma" w:cs="Tahoma"/>
          <w:szCs w:val="24"/>
        </w:rPr>
      </w:pPr>
    </w:p>
    <w:p w:rsidR="00D9492F" w:rsidRPr="00BC64DD" w:rsidRDefault="00D9492F" w:rsidP="00D9492F">
      <w:pPr>
        <w:rPr>
          <w:rFonts w:ascii="Tahoma" w:hAnsi="Tahoma" w:cs="Tahoma"/>
          <w:b/>
          <w:szCs w:val="24"/>
        </w:rPr>
      </w:pPr>
    </w:p>
    <w:p w:rsidR="00D9492F" w:rsidRPr="00BC64DD" w:rsidRDefault="00D9492F" w:rsidP="00D9492F">
      <w:pPr>
        <w:rPr>
          <w:rFonts w:ascii="Tahoma" w:hAnsi="Tahoma" w:cs="Tahoma"/>
          <w:b/>
          <w:szCs w:val="24"/>
        </w:rPr>
      </w:pPr>
      <w:r w:rsidRPr="00BC64DD">
        <w:rPr>
          <w:rFonts w:ascii="Tahoma" w:hAnsi="Tahoma" w:cs="Tahoma"/>
          <w:b/>
          <w:szCs w:val="24"/>
        </w:rPr>
        <w:t>Prepared Medium:</w:t>
      </w:r>
    </w:p>
    <w:tbl>
      <w:tblPr>
        <w:tblW w:w="2267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672"/>
        <w:gridCol w:w="745"/>
        <w:gridCol w:w="1559"/>
        <w:gridCol w:w="1276"/>
        <w:gridCol w:w="391"/>
        <w:gridCol w:w="1168"/>
        <w:gridCol w:w="501"/>
        <w:gridCol w:w="2485"/>
        <w:gridCol w:w="2627"/>
        <w:gridCol w:w="2879"/>
        <w:gridCol w:w="2486"/>
        <w:gridCol w:w="2486"/>
      </w:tblGrid>
      <w:tr w:rsidR="00D9492F" w:rsidRPr="00BC64DD" w:rsidTr="00BC64DD">
        <w:trPr>
          <w:gridAfter w:val="6"/>
          <w:wAfter w:w="13464" w:type="dxa"/>
          <w:cantSplit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Directions:*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13,0  g/l</w:t>
            </w:r>
          </w:p>
        </w:tc>
      </w:tr>
      <w:tr w:rsidR="00D9492F" w:rsidRPr="00BC64DD" w:rsidTr="00BC64DD">
        <w:trPr>
          <w:gridAfter w:val="6"/>
          <w:wAfter w:w="13464" w:type="dxa"/>
          <w:cantSplit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Clarity: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Clear, straw</w:t>
            </w:r>
          </w:p>
        </w:tc>
      </w:tr>
      <w:tr w:rsidR="00D9492F" w:rsidRPr="00BC64DD" w:rsidTr="00BC64DD">
        <w:trPr>
          <w:gridAfter w:val="6"/>
          <w:wAfter w:w="13464" w:type="dxa"/>
          <w:cantSplit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Deposit: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9492F">
            <w:pPr>
              <w:tabs>
                <w:tab w:val="left" w:pos="3935"/>
              </w:tabs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None</w:t>
            </w:r>
          </w:p>
        </w:tc>
      </w:tr>
      <w:tr w:rsidR="00D9492F" w:rsidRPr="00BC64DD" w:rsidTr="00BC64DD">
        <w:trPr>
          <w:gridAfter w:val="6"/>
          <w:wAfter w:w="13464" w:type="dxa"/>
          <w:cantSplit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pH:*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541D0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7,4±0,2</w:t>
            </w:r>
            <w:r w:rsidR="00BC64DD">
              <w:rPr>
                <w:rFonts w:ascii="Tahoma" w:hAnsi="Tahoma" w:cs="Tahoma"/>
                <w:szCs w:val="24"/>
              </w:rPr>
              <w:t xml:space="preserve">  ( </w:t>
            </w:r>
            <w:proofErr w:type="spellStart"/>
            <w:r w:rsidR="00BC64DD">
              <w:rPr>
                <w:rFonts w:ascii="Tahoma" w:hAnsi="Tahoma" w:cs="Tahoma"/>
                <w:szCs w:val="24"/>
              </w:rPr>
              <w:t>cb</w:t>
            </w:r>
            <w:proofErr w:type="spellEnd"/>
            <w:r w:rsidR="00BC64DD">
              <w:rPr>
                <w:rFonts w:ascii="Tahoma" w:hAnsi="Tahoma" w:cs="Tahoma"/>
                <w:szCs w:val="24"/>
              </w:rPr>
              <w:t xml:space="preserve"> : 7,4</w:t>
            </w:r>
            <w:r w:rsidR="00D541D0">
              <w:rPr>
                <w:rFonts w:ascii="Tahoma" w:hAnsi="Tahoma" w:cs="Tahoma"/>
                <w:szCs w:val="24"/>
              </w:rPr>
              <w:t>3</w:t>
            </w:r>
            <w:r w:rsidR="00BC64DD">
              <w:rPr>
                <w:rFonts w:ascii="Tahoma" w:hAnsi="Tahoma" w:cs="Tahoma"/>
                <w:szCs w:val="24"/>
              </w:rPr>
              <w:t xml:space="preserve"> at 25C ) </w:t>
            </w:r>
          </w:p>
        </w:tc>
      </w:tr>
      <w:tr w:rsidR="00D9492F" w:rsidRPr="00BC64DD" w:rsidTr="00BC64DD">
        <w:trPr>
          <w:gridAfter w:val="6"/>
          <w:wAfter w:w="13464" w:type="dxa"/>
          <w:cantSplit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Sterilization: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By autoclaving at 121</w:t>
            </w:r>
            <w:r w:rsidRPr="00BC64DD">
              <w:rPr>
                <w:rFonts w:ascii="Tahoma" w:hAnsi="Tahoma" w:cs="Tahoma"/>
                <w:szCs w:val="24"/>
              </w:rPr>
              <w:t>C for 15 minutes</w:t>
            </w:r>
          </w:p>
        </w:tc>
      </w:tr>
      <w:tr w:rsidR="00D9492F" w:rsidRPr="00BC64DD" w:rsidTr="00BC64DD">
        <w:trPr>
          <w:gridAfter w:val="6"/>
          <w:wAfter w:w="13464" w:type="dxa"/>
          <w:cantSplit/>
          <w:trHeight w:val="257"/>
        </w:trPr>
        <w:tc>
          <w:tcPr>
            <w:tcW w:w="4075" w:type="dxa"/>
            <w:gridSpan w:val="2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Remarks:</w:t>
            </w:r>
          </w:p>
        </w:tc>
        <w:tc>
          <w:tcPr>
            <w:tcW w:w="5139" w:type="dxa"/>
            <w:gridSpan w:val="5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</w:p>
        </w:tc>
      </w:tr>
      <w:tr w:rsidR="004E6322" w:rsidRPr="00BC64DD" w:rsidTr="00BC64DD">
        <w:trPr>
          <w:cantSplit/>
        </w:trPr>
        <w:tc>
          <w:tcPr>
            <w:tcW w:w="3403" w:type="dxa"/>
          </w:tcPr>
          <w:p w:rsidR="004E6322" w:rsidRPr="00BC64DD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  <w:p w:rsidR="004E6322" w:rsidRPr="00BC64DD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>Microbiological Response:</w:t>
            </w:r>
          </w:p>
          <w:p w:rsidR="004E6322" w:rsidRPr="00BC64DD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  <w:p w:rsidR="004E6322" w:rsidRPr="00BC64DD" w:rsidRDefault="004E6322" w:rsidP="0092419C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976" w:type="dxa"/>
            <w:gridSpan w:val="3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667" w:type="dxa"/>
            <w:gridSpan w:val="2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1669" w:type="dxa"/>
            <w:gridSpan w:val="2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5" w:type="dxa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627" w:type="dxa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879" w:type="dxa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6" w:type="dxa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486" w:type="dxa"/>
          </w:tcPr>
          <w:p w:rsidR="004E6322" w:rsidRPr="00BC64DD" w:rsidRDefault="004E6322" w:rsidP="0092419C">
            <w:pPr>
              <w:rPr>
                <w:rFonts w:ascii="Tahoma" w:hAnsi="Tahoma" w:cs="Tahoma"/>
                <w:szCs w:val="24"/>
              </w:rPr>
            </w:pPr>
          </w:p>
        </w:tc>
      </w:tr>
      <w:tr w:rsidR="00D9492F" w:rsidRPr="00BC64DD" w:rsidTr="00BC6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BC64DD" w:rsidRDefault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ab/>
            </w:r>
            <w:r w:rsidRPr="00BC64DD">
              <w:rPr>
                <w:rFonts w:ascii="Tahoma" w:hAnsi="Tahoma" w:cs="Tahoma"/>
                <w:b/>
                <w:szCs w:val="24"/>
              </w:rPr>
              <w:t>Organism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>Inoculum CFU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 xml:space="preserve">Recov. rate %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BC64DD">
              <w:rPr>
                <w:rFonts w:ascii="Tahoma" w:hAnsi="Tahoma" w:cs="Tahoma"/>
                <w:b/>
                <w:szCs w:val="24"/>
              </w:rPr>
              <w:t>Result</w:t>
            </w:r>
          </w:p>
        </w:tc>
      </w:tr>
      <w:tr w:rsidR="00D9492F" w:rsidRPr="00BC64DD" w:rsidTr="00BC6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S. aureus ATCC 25923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100-1000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Growth</w:t>
            </w:r>
          </w:p>
        </w:tc>
      </w:tr>
      <w:tr w:rsidR="00D9492F" w:rsidRPr="00BC64DD" w:rsidTr="00BC6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15023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2F" w:rsidRPr="00BC64DD" w:rsidRDefault="00D9492F" w:rsidP="00D9492F">
            <w:pPr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Escherichia coli ATCC 25922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 xml:space="preserve"> 100-1000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2F" w:rsidRPr="00BC64DD" w:rsidRDefault="00D9492F" w:rsidP="00D9492F">
            <w:pPr>
              <w:jc w:val="center"/>
              <w:rPr>
                <w:rFonts w:ascii="Tahoma" w:hAnsi="Tahoma" w:cs="Tahoma"/>
                <w:szCs w:val="24"/>
              </w:rPr>
            </w:pPr>
            <w:r w:rsidRPr="00BC64DD">
              <w:rPr>
                <w:rFonts w:ascii="Tahoma" w:hAnsi="Tahoma" w:cs="Tahoma"/>
                <w:szCs w:val="24"/>
              </w:rPr>
              <w:t>Growth</w:t>
            </w:r>
          </w:p>
        </w:tc>
      </w:tr>
    </w:tbl>
    <w:p w:rsidR="00186F59" w:rsidRPr="00BC64DD" w:rsidRDefault="00186F59" w:rsidP="0092419C">
      <w:pPr>
        <w:jc w:val="both"/>
        <w:rPr>
          <w:rFonts w:ascii="Tahoma" w:hAnsi="Tahoma" w:cs="Tahoma"/>
          <w:szCs w:val="24"/>
        </w:rPr>
      </w:pPr>
    </w:p>
    <w:p w:rsidR="007A6D71" w:rsidRPr="00BC64DD" w:rsidRDefault="007A6D71" w:rsidP="0092419C">
      <w:pPr>
        <w:jc w:val="both"/>
        <w:rPr>
          <w:rFonts w:ascii="Tahoma" w:hAnsi="Tahoma" w:cs="Tahoma"/>
          <w:szCs w:val="24"/>
        </w:rPr>
      </w:pPr>
    </w:p>
    <w:p w:rsidR="0092419C" w:rsidRPr="00BC64DD" w:rsidRDefault="0092419C" w:rsidP="0092419C">
      <w:pPr>
        <w:jc w:val="both"/>
        <w:rPr>
          <w:rFonts w:ascii="Tahoma" w:hAnsi="Tahoma" w:cs="Tahoma"/>
          <w:szCs w:val="24"/>
        </w:rPr>
      </w:pPr>
      <w:r w:rsidRPr="00BC64DD">
        <w:rPr>
          <w:rFonts w:ascii="Tahoma" w:hAnsi="Tahoma" w:cs="Tahoma"/>
          <w:szCs w:val="24"/>
        </w:rPr>
        <w:t>This product has been tested by Quality Control Laboratory and conforms to the specification contained in the relevant catalogue or to the specification agreed with the customer.</w:t>
      </w:r>
    </w:p>
    <w:p w:rsidR="00C065B6" w:rsidRPr="00BC64DD" w:rsidRDefault="00C065B6">
      <w:pPr>
        <w:rPr>
          <w:rFonts w:ascii="Tahoma" w:hAnsi="Tahoma" w:cs="Tahoma"/>
          <w:szCs w:val="24"/>
        </w:rPr>
      </w:pPr>
    </w:p>
    <w:p w:rsidR="00217C6B" w:rsidRPr="00BC64DD" w:rsidRDefault="00186F59">
      <w:pPr>
        <w:rPr>
          <w:rFonts w:ascii="Tahoma" w:hAnsi="Tahoma" w:cs="Tahoma"/>
          <w:szCs w:val="24"/>
        </w:rPr>
      </w:pPr>
      <w:r w:rsidRPr="00BC64DD">
        <w:rPr>
          <w:rFonts w:ascii="Tahoma" w:hAnsi="Tahoma" w:cs="Tahoma"/>
          <w:szCs w:val="24"/>
        </w:rPr>
        <w:t>Date:</w:t>
      </w:r>
      <w:r w:rsidR="00557DDD" w:rsidRPr="00BC64DD">
        <w:rPr>
          <w:rFonts w:ascii="Tahoma" w:hAnsi="Tahoma" w:cs="Tahoma"/>
          <w:szCs w:val="24"/>
        </w:rPr>
        <w:t xml:space="preserve"> </w:t>
      </w:r>
      <w:r w:rsidR="002A438C" w:rsidRPr="00BC64DD">
        <w:rPr>
          <w:rFonts w:ascii="Tahoma" w:hAnsi="Tahoma" w:cs="Tahoma"/>
          <w:szCs w:val="24"/>
        </w:rPr>
        <w:fldChar w:fldCharType="begin"/>
      </w:r>
      <w:r w:rsidR="00557DDD" w:rsidRPr="00BC64DD">
        <w:rPr>
          <w:rFonts w:ascii="Tahoma" w:hAnsi="Tahoma" w:cs="Tahoma"/>
          <w:szCs w:val="24"/>
        </w:rPr>
        <w:instrText xml:space="preserve"> DATE \@ "dd MMMM yyyy" </w:instrText>
      </w:r>
      <w:r w:rsidR="002A438C" w:rsidRPr="00BC64DD">
        <w:rPr>
          <w:rFonts w:ascii="Tahoma" w:hAnsi="Tahoma" w:cs="Tahoma"/>
          <w:szCs w:val="24"/>
        </w:rPr>
        <w:fldChar w:fldCharType="separate"/>
      </w:r>
      <w:r w:rsidR="009938F1">
        <w:rPr>
          <w:rFonts w:ascii="Tahoma" w:hAnsi="Tahoma" w:cs="Tahoma"/>
          <w:noProof/>
          <w:szCs w:val="24"/>
        </w:rPr>
        <w:t>13 September 2016</w:t>
      </w:r>
      <w:r w:rsidR="002A438C" w:rsidRPr="00BC64DD">
        <w:rPr>
          <w:rFonts w:ascii="Tahoma" w:hAnsi="Tahoma" w:cs="Tahoma"/>
          <w:szCs w:val="24"/>
        </w:rPr>
        <w:fldChar w:fldCharType="end"/>
      </w:r>
    </w:p>
    <w:p w:rsidR="00217C6B" w:rsidRDefault="00217C6B">
      <w:pPr>
        <w:rPr>
          <w:sz w:val="20"/>
        </w:rPr>
      </w:pPr>
    </w:p>
    <w:sectPr w:rsidR="00217C6B" w:rsidSect="00005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0F" w:rsidRDefault="00594D0F" w:rsidP="00F27B5A">
      <w:r>
        <w:separator/>
      </w:r>
    </w:p>
  </w:endnote>
  <w:endnote w:type="continuationSeparator" w:id="0">
    <w:p w:rsidR="00594D0F" w:rsidRDefault="00594D0F" w:rsidP="00F2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ersz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F27B5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F27B5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F27B5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0F" w:rsidRDefault="00594D0F" w:rsidP="00F27B5A">
      <w:r>
        <w:separator/>
      </w:r>
    </w:p>
  </w:footnote>
  <w:footnote w:type="continuationSeparator" w:id="0">
    <w:p w:rsidR="00594D0F" w:rsidRDefault="00594D0F" w:rsidP="00F27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2A438C">
    <w:pPr>
      <w:pStyle w:val="lfej"/>
    </w:pPr>
    <w:r w:rsidRPr="002A438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394383" o:spid="_x0000_s8194" type="#_x0000_t136" style="position:absolute;margin-left:0;margin-top:0;width:595.35pt;height:44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2A438C">
    <w:pPr>
      <w:pStyle w:val="lfej"/>
    </w:pPr>
    <w:r w:rsidRPr="002A438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394384" o:spid="_x0000_s8195" type="#_x0000_t136" style="position:absolute;margin-left:0;margin-top:0;width:595.35pt;height:44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5A" w:rsidRDefault="002A438C">
    <w:pPr>
      <w:pStyle w:val="lfej"/>
    </w:pPr>
    <w:r w:rsidRPr="002A438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394382" o:spid="_x0000_s8193" type="#_x0000_t136" style="position:absolute;margin-left:0;margin-top:0;width:595.35pt;height:44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croMedia Trading House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UFJgY3wKy7fDG8JVqlkXVy/C8YE=" w:salt="+LzfufRf1XOK9bzyG52a6g==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8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78E"/>
    <w:rsid w:val="00005663"/>
    <w:rsid w:val="00021097"/>
    <w:rsid w:val="000F2425"/>
    <w:rsid w:val="00186F59"/>
    <w:rsid w:val="001A0F15"/>
    <w:rsid w:val="00217C6B"/>
    <w:rsid w:val="002A438C"/>
    <w:rsid w:val="002E578E"/>
    <w:rsid w:val="0031512F"/>
    <w:rsid w:val="00377092"/>
    <w:rsid w:val="0039198C"/>
    <w:rsid w:val="003A3289"/>
    <w:rsid w:val="003B501C"/>
    <w:rsid w:val="003C0751"/>
    <w:rsid w:val="004057B0"/>
    <w:rsid w:val="0045725A"/>
    <w:rsid w:val="004E6322"/>
    <w:rsid w:val="00557DDD"/>
    <w:rsid w:val="005855E9"/>
    <w:rsid w:val="00594D0F"/>
    <w:rsid w:val="005A6289"/>
    <w:rsid w:val="00651FD0"/>
    <w:rsid w:val="006A04BE"/>
    <w:rsid w:val="006B443E"/>
    <w:rsid w:val="006D7BF5"/>
    <w:rsid w:val="00742AC1"/>
    <w:rsid w:val="00762105"/>
    <w:rsid w:val="00787509"/>
    <w:rsid w:val="007A6D71"/>
    <w:rsid w:val="007B7B61"/>
    <w:rsid w:val="00831812"/>
    <w:rsid w:val="00874446"/>
    <w:rsid w:val="0092419C"/>
    <w:rsid w:val="0092423C"/>
    <w:rsid w:val="009243BF"/>
    <w:rsid w:val="0098349E"/>
    <w:rsid w:val="00987119"/>
    <w:rsid w:val="009938F1"/>
    <w:rsid w:val="00995A5B"/>
    <w:rsid w:val="009A4227"/>
    <w:rsid w:val="00A36FDB"/>
    <w:rsid w:val="00B26F23"/>
    <w:rsid w:val="00B40A86"/>
    <w:rsid w:val="00B55090"/>
    <w:rsid w:val="00BA7E3C"/>
    <w:rsid w:val="00BC4EAB"/>
    <w:rsid w:val="00BC6109"/>
    <w:rsid w:val="00BC64DD"/>
    <w:rsid w:val="00BF4A2F"/>
    <w:rsid w:val="00C04AA0"/>
    <w:rsid w:val="00C065B6"/>
    <w:rsid w:val="00C36735"/>
    <w:rsid w:val="00D2163D"/>
    <w:rsid w:val="00D412A3"/>
    <w:rsid w:val="00D541D0"/>
    <w:rsid w:val="00D54C6E"/>
    <w:rsid w:val="00D67DDD"/>
    <w:rsid w:val="00D9492F"/>
    <w:rsid w:val="00DB286D"/>
    <w:rsid w:val="00DC54A7"/>
    <w:rsid w:val="00DD0EDC"/>
    <w:rsid w:val="00E270F2"/>
    <w:rsid w:val="00E3313F"/>
    <w:rsid w:val="00E36F78"/>
    <w:rsid w:val="00E84DF0"/>
    <w:rsid w:val="00F00E3F"/>
    <w:rsid w:val="00F2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05663"/>
    <w:pPr>
      <w:suppressAutoHyphens/>
    </w:pPr>
    <w:rPr>
      <w:rFonts w:cs="CG Times (W1)"/>
      <w:color w:val="000000"/>
      <w:sz w:val="24"/>
      <w:lang w:val="en-GB" w:eastAsia="ar-SA"/>
    </w:rPr>
  </w:style>
  <w:style w:type="paragraph" w:styleId="Cmsor1">
    <w:name w:val="heading 1"/>
    <w:basedOn w:val="Norml"/>
    <w:next w:val="Norml"/>
    <w:qFormat/>
    <w:rsid w:val="00005663"/>
    <w:pPr>
      <w:keepNext/>
      <w:numPr>
        <w:numId w:val="1"/>
      </w:numPr>
      <w:outlineLvl w:val="0"/>
    </w:pPr>
    <w:rPr>
      <w:rFonts w:ascii="KerszTimes" w:hAnsi="KerszTimes"/>
      <w:b/>
      <w:sz w:val="40"/>
      <w:lang w:val="hu-HU"/>
    </w:rPr>
  </w:style>
  <w:style w:type="paragraph" w:styleId="Cmsor2">
    <w:name w:val="heading 2"/>
    <w:basedOn w:val="Norml"/>
    <w:next w:val="Norml"/>
    <w:qFormat/>
    <w:rsid w:val="00005663"/>
    <w:pPr>
      <w:keepNext/>
      <w:numPr>
        <w:ilvl w:val="1"/>
        <w:numId w:val="1"/>
      </w:numPr>
      <w:outlineLvl w:val="1"/>
    </w:pPr>
    <w:rPr>
      <w:rFonts w:ascii="Tahoma" w:hAnsi="Tahoma"/>
      <w:sz w:val="44"/>
      <w:lang w:val="hu-HU"/>
    </w:rPr>
  </w:style>
  <w:style w:type="paragraph" w:styleId="Cmsor3">
    <w:name w:val="heading 3"/>
    <w:basedOn w:val="Norml"/>
    <w:next w:val="Norml"/>
    <w:qFormat/>
    <w:rsid w:val="00186F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005663"/>
  </w:style>
  <w:style w:type="character" w:customStyle="1" w:styleId="WW-Bekezdsalap-bettpusa">
    <w:name w:val="WW-Bekezdés alap-betűtípusa"/>
    <w:rsid w:val="00005663"/>
  </w:style>
  <w:style w:type="paragraph" w:styleId="Szvegtrzs">
    <w:name w:val="Body Text"/>
    <w:basedOn w:val="Norml"/>
    <w:rsid w:val="00005663"/>
    <w:pPr>
      <w:spacing w:after="120"/>
    </w:pPr>
  </w:style>
  <w:style w:type="paragraph" w:styleId="Lista">
    <w:name w:val="List"/>
    <w:basedOn w:val="Szvegtrzs"/>
    <w:rsid w:val="00005663"/>
    <w:rPr>
      <w:rFonts w:cs="Tahoma"/>
    </w:rPr>
  </w:style>
  <w:style w:type="paragraph" w:customStyle="1" w:styleId="Felirat">
    <w:name w:val="Felirat"/>
    <w:basedOn w:val="Norml"/>
    <w:rsid w:val="0000566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rgymutat">
    <w:name w:val="Tárgymutató"/>
    <w:basedOn w:val="Norml"/>
    <w:rsid w:val="00005663"/>
    <w:pPr>
      <w:suppressLineNumbers/>
    </w:pPr>
    <w:rPr>
      <w:rFonts w:cs="Tahoma"/>
    </w:rPr>
  </w:style>
  <w:style w:type="paragraph" w:customStyle="1" w:styleId="Cmsor">
    <w:name w:val="Címsor"/>
    <w:basedOn w:val="Norml"/>
    <w:next w:val="Szvegtrzs"/>
    <w:rsid w:val="0000566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okumentumtrkp">
    <w:name w:val="WW-Dokumentumtérkép"/>
    <w:basedOn w:val="Norml"/>
    <w:rsid w:val="00005663"/>
    <w:pPr>
      <w:shd w:val="clear" w:color="auto" w:fill="000080"/>
    </w:pPr>
    <w:rPr>
      <w:rFonts w:ascii="Tahoma" w:hAnsi="Tahoma"/>
    </w:rPr>
  </w:style>
  <w:style w:type="paragraph" w:customStyle="1" w:styleId="Kerettartalom">
    <w:name w:val="Kerettartalom"/>
    <w:basedOn w:val="Szvegtrzs"/>
    <w:rsid w:val="00005663"/>
  </w:style>
  <w:style w:type="paragraph" w:customStyle="1" w:styleId="Tblzattartalom">
    <w:name w:val="Táblázattartalom"/>
    <w:basedOn w:val="Szvegtrzs"/>
    <w:rsid w:val="00005663"/>
    <w:pPr>
      <w:suppressLineNumbers/>
    </w:pPr>
  </w:style>
  <w:style w:type="paragraph" w:customStyle="1" w:styleId="Tblzatfejlc">
    <w:name w:val="Táblázatfejléc"/>
    <w:basedOn w:val="Tblzattartalom"/>
    <w:rsid w:val="00005663"/>
    <w:pPr>
      <w:jc w:val="center"/>
    </w:pPr>
    <w:rPr>
      <w:b/>
      <w:bCs/>
      <w:i/>
      <w:iCs/>
    </w:rPr>
  </w:style>
  <w:style w:type="paragraph" w:styleId="Buborkszveg">
    <w:name w:val="Balloon Text"/>
    <w:basedOn w:val="Norml"/>
    <w:semiHidden/>
    <w:rsid w:val="00DC54A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F27B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27B5A"/>
    <w:rPr>
      <w:rFonts w:cs="CG Times (W1)"/>
      <w:color w:val="000000"/>
      <w:sz w:val="24"/>
      <w:lang w:val="en-GB" w:eastAsia="ar-SA"/>
    </w:rPr>
  </w:style>
  <w:style w:type="paragraph" w:styleId="llb">
    <w:name w:val="footer"/>
    <w:basedOn w:val="Norml"/>
    <w:link w:val="llbChar"/>
    <w:rsid w:val="00F27B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7B5A"/>
    <w:rPr>
      <w:rFonts w:cs="CG Times (W1)"/>
      <w:color w:val="000000"/>
      <w:sz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Hungarian representation:</vt:lpstr>
    </vt:vector>
  </TitlesOfParts>
  <Company>Nebotrade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representation:</dc:title>
  <dc:creator>Mr. Otto Levai</dc:creator>
  <cp:lastModifiedBy>User</cp:lastModifiedBy>
  <cp:revision>3</cp:revision>
  <cp:lastPrinted>2016-09-13T08:03:00Z</cp:lastPrinted>
  <dcterms:created xsi:type="dcterms:W3CDTF">2016-09-13T08:04:00Z</dcterms:created>
  <dcterms:modified xsi:type="dcterms:W3CDTF">2016-09-13T08:34:00Z</dcterms:modified>
</cp:coreProperties>
</file>